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46" w:tblpY="-269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948"/>
      </w:tblGrid>
      <w:tr w:rsidR="00EC514F" w:rsidRPr="009B7C65" w14:paraId="75738AC0" w14:textId="77777777" w:rsidTr="009779EC">
        <w:trPr>
          <w:cantSplit/>
          <w:trHeight w:val="1337"/>
        </w:trPr>
        <w:tc>
          <w:tcPr>
            <w:tcW w:w="2760" w:type="dxa"/>
            <w:vMerge w:val="restart"/>
            <w:vAlign w:val="center"/>
          </w:tcPr>
          <w:p w14:paraId="774F28AC" w14:textId="77777777" w:rsidR="00EC514F" w:rsidRPr="009B7C65" w:rsidRDefault="00EC514F" w:rsidP="009779EC">
            <w:pPr>
              <w:jc w:val="center"/>
              <w:rPr>
                <w:lang w:val="ms-MY"/>
              </w:rPr>
            </w:pPr>
          </w:p>
          <w:p w14:paraId="32D836B6" w14:textId="77777777" w:rsidR="00EC514F" w:rsidRPr="009B7C65" w:rsidRDefault="00EC514F" w:rsidP="009779EC">
            <w:pPr>
              <w:pStyle w:val="Heading1"/>
              <w:rPr>
                <w:lang w:val="ms-MY"/>
              </w:rPr>
            </w:pPr>
            <w:r w:rsidRPr="009B7C65">
              <w:rPr>
                <w:noProof/>
                <w:lang w:val="ms-MY"/>
              </w:rPr>
              <w:drawing>
                <wp:inline distT="0" distB="0" distL="0" distR="0" wp14:anchorId="55297591" wp14:editId="32902747">
                  <wp:extent cx="1541145" cy="70866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7B112" w14:textId="77777777" w:rsidR="00EC514F" w:rsidRPr="009B7C65" w:rsidRDefault="00EC514F" w:rsidP="009779EC">
            <w:pPr>
              <w:pStyle w:val="Heading1"/>
              <w:rPr>
                <w:lang w:val="ms-MY"/>
              </w:rPr>
            </w:pPr>
          </w:p>
        </w:tc>
        <w:tc>
          <w:tcPr>
            <w:tcW w:w="6948" w:type="dxa"/>
            <w:shd w:val="clear" w:color="auto" w:fill="auto"/>
          </w:tcPr>
          <w:p w14:paraId="4110C7EC" w14:textId="77777777" w:rsidR="00EC514F" w:rsidRPr="009B7C65" w:rsidRDefault="00EC514F" w:rsidP="009779EC">
            <w:pPr>
              <w:pStyle w:val="Heading2"/>
              <w:rPr>
                <w:rFonts w:ascii="Calibri" w:hAnsi="Calibri"/>
                <w:lang w:val="ms-MY"/>
              </w:rPr>
            </w:pPr>
            <w:r w:rsidRPr="009B7C65">
              <w:rPr>
                <w:rFonts w:ascii="Calibri" w:hAnsi="Calibri"/>
                <w:lang w:val="ms-MY"/>
              </w:rPr>
              <w:t xml:space="preserve">SOKONGAN </w:t>
            </w:r>
          </w:p>
          <w:p w14:paraId="3BD26E0B" w14:textId="77777777" w:rsidR="00EC514F" w:rsidRPr="009B7C65" w:rsidRDefault="00EC514F" w:rsidP="009779EC">
            <w:pPr>
              <w:pStyle w:val="Heading2"/>
              <w:rPr>
                <w:rFonts w:ascii="Calibri" w:hAnsi="Calibri"/>
                <w:lang w:val="ms-MY"/>
              </w:rPr>
            </w:pPr>
            <w:r w:rsidRPr="009B7C65">
              <w:rPr>
                <w:rFonts w:ascii="Calibri" w:hAnsi="Calibri"/>
                <w:lang w:val="ms-MY"/>
              </w:rPr>
              <w:t>KEWANGAN</w:t>
            </w:r>
          </w:p>
          <w:p w14:paraId="12D47683" w14:textId="77777777" w:rsidR="00EC514F" w:rsidRPr="009B7C65" w:rsidRDefault="00EC514F" w:rsidP="009779EC">
            <w:pPr>
              <w:spacing w:line="180" w:lineRule="exact"/>
              <w:rPr>
                <w:lang w:val="ms-MY"/>
              </w:rPr>
            </w:pPr>
          </w:p>
          <w:p w14:paraId="7BD3433F" w14:textId="77777777" w:rsidR="00EC514F" w:rsidRPr="009B7C65" w:rsidRDefault="00EC514F" w:rsidP="009779EC">
            <w:pPr>
              <w:pStyle w:val="Heading2"/>
              <w:rPr>
                <w:rFonts w:ascii="Calibri" w:hAnsi="Calibri"/>
                <w:lang w:val="ms-MY"/>
              </w:rPr>
            </w:pPr>
            <w:r w:rsidRPr="009B7C65">
              <w:rPr>
                <w:rFonts w:ascii="Calibri" w:hAnsi="Calibri"/>
                <w:lang w:val="ms-MY"/>
              </w:rPr>
              <w:t>PEJABAT BENDAHARI</w:t>
            </w:r>
          </w:p>
          <w:p w14:paraId="72C7C8E9" w14:textId="536093D1" w:rsidR="00EC514F" w:rsidRPr="009B7C65" w:rsidRDefault="00EC514F" w:rsidP="009779EC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 w:rsidRPr="009B7C65">
              <w:rPr>
                <w:rFonts w:ascii="Calibri" w:hAnsi="Calibri"/>
                <w:lang w:val="ms-MY"/>
              </w:rPr>
              <w:t>Kod Dokumen: DF037/AKN</w:t>
            </w:r>
          </w:p>
        </w:tc>
      </w:tr>
      <w:tr w:rsidR="00EC514F" w:rsidRPr="009B7C65" w14:paraId="2B1B15C7" w14:textId="77777777" w:rsidTr="009779EC">
        <w:trPr>
          <w:cantSplit/>
          <w:trHeight w:val="428"/>
        </w:trPr>
        <w:tc>
          <w:tcPr>
            <w:tcW w:w="2760" w:type="dxa"/>
            <w:vMerge/>
            <w:vAlign w:val="center"/>
          </w:tcPr>
          <w:p w14:paraId="6C9EEE8B" w14:textId="77777777" w:rsidR="00EC514F" w:rsidRPr="009B7C65" w:rsidRDefault="00EC514F" w:rsidP="009779EC">
            <w:pPr>
              <w:spacing w:line="480" w:lineRule="auto"/>
              <w:rPr>
                <w:rFonts w:ascii="Calibri" w:hAnsi="Calibri"/>
                <w:lang w:val="ms-MY"/>
              </w:rPr>
            </w:pPr>
          </w:p>
        </w:tc>
        <w:tc>
          <w:tcPr>
            <w:tcW w:w="6948" w:type="dxa"/>
            <w:vAlign w:val="center"/>
          </w:tcPr>
          <w:p w14:paraId="28324202" w14:textId="77777777" w:rsidR="00EC514F" w:rsidRPr="009B7C65" w:rsidRDefault="00EC514F" w:rsidP="009779EC">
            <w:pPr>
              <w:jc w:val="center"/>
              <w:rPr>
                <w:rFonts w:ascii="Calibri" w:hAnsi="Calibri" w:cs="Arial"/>
                <w:lang w:val="ms-MY"/>
              </w:rPr>
            </w:pPr>
            <w:r w:rsidRPr="009B7C65">
              <w:rPr>
                <w:rFonts w:ascii="Calibri" w:hAnsi="Calibri" w:cs="Arial"/>
                <w:lang w:val="ms-MY"/>
              </w:rPr>
              <w:t>SURAT PERWAKILAN KUASA DAN PELAKSANAAN KEWAJIPAN</w:t>
            </w:r>
          </w:p>
        </w:tc>
      </w:tr>
    </w:tbl>
    <w:p w14:paraId="491F3EF8" w14:textId="77777777" w:rsidR="00EC514F" w:rsidRPr="009B7C65" w:rsidRDefault="00EC514F" w:rsidP="00EC514F">
      <w:pPr>
        <w:rPr>
          <w:lang w:val="ms-MY"/>
        </w:rPr>
      </w:pPr>
    </w:p>
    <w:p w14:paraId="4EBF9B77" w14:textId="77777777" w:rsidR="00EC514F" w:rsidRPr="009B7C65" w:rsidRDefault="00EC514F" w:rsidP="00EC514F">
      <w:pPr>
        <w:jc w:val="center"/>
        <w:rPr>
          <w:rFonts w:ascii="Calibri" w:hAnsi="Calibri" w:cs="Calibri"/>
          <w:b/>
          <w:lang w:val="ms-MY"/>
        </w:rPr>
      </w:pPr>
      <w:r w:rsidRPr="009B7C65">
        <w:rPr>
          <w:rFonts w:ascii="Calibri" w:hAnsi="Calibri" w:cs="Calibri"/>
          <w:b/>
          <w:lang w:val="ms-MY"/>
        </w:rPr>
        <w:t>AKTA UNIVERSITI DAN KOLEJ UNIVERSITI 1971</w:t>
      </w:r>
    </w:p>
    <w:p w14:paraId="27BC093C" w14:textId="77777777" w:rsidR="00EC514F" w:rsidRPr="009B7C65" w:rsidRDefault="00EC514F" w:rsidP="00EC514F">
      <w:pPr>
        <w:jc w:val="center"/>
        <w:rPr>
          <w:rFonts w:ascii="Calibri" w:hAnsi="Calibri" w:cs="Calibri"/>
          <w:b/>
          <w:lang w:val="ms-MY"/>
        </w:rPr>
      </w:pPr>
      <w:r w:rsidRPr="009B7C65">
        <w:rPr>
          <w:rFonts w:ascii="Calibri" w:hAnsi="Calibri" w:cs="Calibri"/>
          <w:b/>
          <w:lang w:val="ms-MY"/>
        </w:rPr>
        <w:t>PERLEMBAGAAN UNIVERSITI PUTRA MALAYSIA</w:t>
      </w:r>
    </w:p>
    <w:p w14:paraId="73BB16F0" w14:textId="77777777" w:rsidR="00EC514F" w:rsidRPr="009B7C65" w:rsidRDefault="00EC514F" w:rsidP="00EC514F">
      <w:pPr>
        <w:jc w:val="center"/>
        <w:rPr>
          <w:rFonts w:ascii="Calibri" w:hAnsi="Calibri" w:cs="Calibri"/>
          <w:b/>
          <w:lang w:val="ms-MY"/>
        </w:rPr>
      </w:pPr>
      <w:r w:rsidRPr="009B7C65">
        <w:rPr>
          <w:rFonts w:ascii="Calibri" w:hAnsi="Calibri" w:cs="Calibri"/>
          <w:b/>
          <w:lang w:val="ms-MY"/>
        </w:rPr>
        <w:t>[ P.U. (A) 448/2010 ]</w:t>
      </w:r>
    </w:p>
    <w:p w14:paraId="6B6BF4B7" w14:textId="77777777" w:rsidR="00EC514F" w:rsidRPr="009B7C65" w:rsidRDefault="00EC514F" w:rsidP="00EC514F">
      <w:pPr>
        <w:spacing w:line="160" w:lineRule="exact"/>
        <w:jc w:val="center"/>
        <w:rPr>
          <w:rFonts w:ascii="Calibri" w:hAnsi="Calibri" w:cs="Calibri"/>
          <w:lang w:val="ms-MY"/>
        </w:rPr>
      </w:pPr>
    </w:p>
    <w:p w14:paraId="2797F051" w14:textId="77777777" w:rsidR="00EC514F" w:rsidRPr="009B7C65" w:rsidRDefault="00EC514F" w:rsidP="00EC514F">
      <w:pPr>
        <w:jc w:val="center"/>
        <w:rPr>
          <w:rFonts w:ascii="Calibri" w:hAnsi="Calibri" w:cs="Calibri"/>
          <w:b/>
          <w:lang w:val="ms-MY"/>
        </w:rPr>
      </w:pPr>
      <w:r w:rsidRPr="009B7C65">
        <w:rPr>
          <w:rFonts w:ascii="Calibri" w:hAnsi="Calibri" w:cs="Calibri"/>
          <w:b/>
          <w:lang w:val="ms-MY"/>
        </w:rPr>
        <w:t>(Seksyen 60)</w:t>
      </w:r>
    </w:p>
    <w:p w14:paraId="0AEB1331" w14:textId="77777777" w:rsidR="00EC514F" w:rsidRPr="009B7C65" w:rsidRDefault="00EC514F" w:rsidP="00EC514F">
      <w:pPr>
        <w:spacing w:line="276" w:lineRule="auto"/>
        <w:jc w:val="center"/>
        <w:rPr>
          <w:rFonts w:ascii="Calibri" w:hAnsi="Calibri" w:cs="Calibri"/>
          <w:b/>
          <w:lang w:val="ms-MY"/>
        </w:rPr>
      </w:pPr>
      <w:r w:rsidRPr="009B7C65">
        <w:rPr>
          <w:rFonts w:ascii="Calibri" w:hAnsi="Calibri" w:cs="Calibri"/>
          <w:b/>
          <w:lang w:val="ms-MY"/>
        </w:rPr>
        <w:t xml:space="preserve">Perwakilan Perjalanan Kuasa dan Pelaksanaan Kewajipan Bursar                   </w:t>
      </w:r>
    </w:p>
    <w:p w14:paraId="774C0861" w14:textId="66B30BB9" w:rsidR="00EC514F" w:rsidRPr="009B7C65" w:rsidRDefault="00EC514F" w:rsidP="00EC514F">
      <w:pPr>
        <w:spacing w:line="276" w:lineRule="auto"/>
        <w:jc w:val="center"/>
        <w:rPr>
          <w:rFonts w:ascii="Calibri" w:hAnsi="Calibri" w:cs="Calibri"/>
          <w:u w:val="single"/>
          <w:lang w:val="ms-MY"/>
        </w:rPr>
      </w:pPr>
      <w:r w:rsidRPr="009B7C65">
        <w:rPr>
          <w:rFonts w:ascii="Calibri" w:hAnsi="Calibri" w:cs="Calibri"/>
          <w:b/>
          <w:lang w:val="ms-MY"/>
        </w:rPr>
        <w:t>Perwakilan Kuasa No</w:t>
      </w:r>
      <w:r w:rsidR="009B7C65" w:rsidRPr="009B7C65">
        <w:rPr>
          <w:rFonts w:ascii="Calibri" w:hAnsi="Calibri" w:cs="Calibri"/>
          <w:color w:val="FF0000"/>
          <w:u w:val="single"/>
          <w:lang w:val="ms-MY"/>
        </w:rPr>
        <w:t xml:space="preserve">. </w:t>
      </w:r>
      <w:r w:rsidRPr="009B7C65">
        <w:rPr>
          <w:rFonts w:ascii="Calibri" w:hAnsi="Calibri" w:cs="Calibri"/>
          <w:color w:val="FF0000"/>
          <w:u w:val="single"/>
          <w:lang w:val="ms-MY"/>
        </w:rPr>
        <w:t>___</w:t>
      </w:r>
    </w:p>
    <w:p w14:paraId="3AEA5950" w14:textId="77777777" w:rsidR="00EC514F" w:rsidRPr="009B7C65" w:rsidRDefault="00EC514F" w:rsidP="00EC514F">
      <w:pPr>
        <w:spacing w:line="276" w:lineRule="auto"/>
        <w:rPr>
          <w:rFonts w:ascii="Calibri" w:hAnsi="Calibri" w:cs="Calibri"/>
          <w:lang w:val="ms-MY"/>
        </w:rPr>
      </w:pPr>
    </w:p>
    <w:p w14:paraId="4B713771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  <w:r w:rsidRPr="009B7C65">
        <w:rPr>
          <w:noProof/>
          <w:lang w:val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92FA" wp14:editId="24F665E7">
                <wp:simplePos x="0" y="0"/>
                <wp:positionH relativeFrom="column">
                  <wp:posOffset>591820</wp:posOffset>
                </wp:positionH>
                <wp:positionV relativeFrom="paragraph">
                  <wp:posOffset>363855</wp:posOffset>
                </wp:positionV>
                <wp:extent cx="4465955" cy="1943100"/>
                <wp:effectExtent l="127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158BA" w14:textId="77777777" w:rsidR="00EC514F" w:rsidRPr="00051542" w:rsidRDefault="00EC514F" w:rsidP="00EC514F">
                            <w:pPr>
                              <w:jc w:val="both"/>
                              <w:rPr>
                                <w:rFonts w:ascii="Calibri" w:hAnsi="Calibri" w:cs="Calibri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ms-MY"/>
                              </w:rPr>
                              <w:t>“</w:t>
                            </w:r>
                            <w:r w:rsidRPr="00051542">
                              <w:rPr>
                                <w:rFonts w:ascii="Calibri" w:hAnsi="Calibri" w:cs="Calibri"/>
                                <w:lang w:val="ms-MY"/>
                              </w:rPr>
                              <w:t>Jika menurut peruntukan Perlembagaan ini atau mana-mana statut,</w:t>
                            </w:r>
                          </w:p>
                          <w:p w14:paraId="01959697" w14:textId="77777777" w:rsidR="00EC514F" w:rsidRPr="00051542" w:rsidRDefault="00EC514F" w:rsidP="00EC514F">
                            <w:pPr>
                              <w:jc w:val="both"/>
                              <w:rPr>
                                <w:rFonts w:ascii="Calibri" w:hAnsi="Calibri" w:cs="Calibri"/>
                                <w:lang w:val="ms-MY"/>
                              </w:rPr>
                            </w:pPr>
                            <w:r w:rsidRPr="00051542">
                              <w:rPr>
                                <w:rFonts w:ascii="Calibri" w:hAnsi="Calibri" w:cs="Calibri"/>
                                <w:lang w:val="ms-MY"/>
                              </w:rPr>
                              <w:t>kaedah atau peraturan, seseorang pegawai atau sesuatu pihak berkuasa diberi kuasa untuk menjalankan apa-apa kuasa atau melaksanakan apa-apa kewajipan, pegawai atau pihak berkuasa itu boleh dengan surat cara bertulis dan tertakluk kepada seksyen ini dan kepada apa-apa syarat dan sekatan yang ditetapkan dalam surat cara itu, mewakilkan kuasa atau kewajipan itu supaya dijalankan oleh mana-mana pihak berkuasa atau jawatankuasa atau mana-mana orang yang dinyatakan dalam surat cara itu mengikut nama atau jawatannya</w:t>
                            </w:r>
                            <w:r>
                              <w:rPr>
                                <w:rFonts w:ascii="Calibri" w:hAnsi="Calibri" w:cs="Calibri"/>
                                <w:lang w:val="ms-MY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9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6pt;margin-top:28.65pt;width:351.6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" stroked="f">
                <v:textbox>
                  <w:txbxContent>
                    <w:p w14:paraId="106158BA" w14:textId="77777777" w:rsidR="00EC514F" w:rsidRPr="00051542" w:rsidRDefault="00EC514F" w:rsidP="00EC514F">
                      <w:pPr>
                        <w:jc w:val="both"/>
                        <w:rPr>
                          <w:rFonts w:ascii="Calibri" w:hAnsi="Calibri" w:cs="Calibri"/>
                          <w:lang w:val="ms-MY"/>
                        </w:rPr>
                      </w:pPr>
                      <w:r>
                        <w:rPr>
                          <w:rFonts w:ascii="Calibri" w:hAnsi="Calibri" w:cs="Calibri"/>
                          <w:lang w:val="ms-MY"/>
                        </w:rPr>
                        <w:t>“</w:t>
                      </w:r>
                      <w:r w:rsidRPr="00051542">
                        <w:rPr>
                          <w:rFonts w:ascii="Calibri" w:hAnsi="Calibri" w:cs="Calibri"/>
                          <w:lang w:val="ms-MY"/>
                        </w:rPr>
                        <w:t>Jika menurut peruntukan Perlembagaan ini atau mana-mana statut,</w:t>
                      </w:r>
                    </w:p>
                    <w:p w14:paraId="01959697" w14:textId="77777777" w:rsidR="00EC514F" w:rsidRPr="00051542" w:rsidRDefault="00EC514F" w:rsidP="00EC514F">
                      <w:pPr>
                        <w:jc w:val="both"/>
                        <w:rPr>
                          <w:rFonts w:ascii="Calibri" w:hAnsi="Calibri" w:cs="Calibri"/>
                          <w:lang w:val="ms-MY"/>
                        </w:rPr>
                      </w:pPr>
                      <w:r w:rsidRPr="00051542">
                        <w:rPr>
                          <w:rFonts w:ascii="Calibri" w:hAnsi="Calibri" w:cs="Calibri"/>
                          <w:lang w:val="ms-MY"/>
                        </w:rPr>
                        <w:t>kaedah atau peraturan, seseorang pegawai atau sesuatu pihak berkuasa diberi kuasa untuk menjalankan apa-apa kuasa atau melaksanakan apa-apa kewajipan, pegawai atau pihak berkuasa itu boleh dengan surat cara bertulis dan tertakluk kepada seksyen ini dan kepada apa-apa syarat dan sekatan yang ditetapkan dalam surat cara itu, mewakilkan kuasa atau kewajipan itu supaya dijalankan oleh mana-mana pihak berkuasa atau jawatankuasa atau mana-mana orang yang dinyatakan dalam surat cara itu mengikut nama atau jawatannya</w:t>
                      </w:r>
                      <w:r>
                        <w:rPr>
                          <w:rFonts w:ascii="Calibri" w:hAnsi="Calibri" w:cs="Calibri"/>
                          <w:lang w:val="ms-MY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9B7C65">
        <w:rPr>
          <w:rFonts w:ascii="Calibri" w:hAnsi="Calibri" w:cs="Calibri"/>
          <w:lang w:val="ms-MY"/>
        </w:rPr>
        <w:t>Pada menjalankan kuasa yang diberi oleh Seksyen 60, Perlembagaan Universiti Putra Malaysia :</w:t>
      </w:r>
    </w:p>
    <w:p w14:paraId="5168BAAC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39CE4368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ab/>
      </w:r>
    </w:p>
    <w:p w14:paraId="38FCCE57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5584A61D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5CE57D73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6B0A9997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10B31684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417385B8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07DDAD6D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5E52F04F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2ED9EC01" w14:textId="77777777" w:rsidR="00EC514F" w:rsidRPr="009B7C65" w:rsidRDefault="00EC514F" w:rsidP="00EC514F">
      <w:pPr>
        <w:spacing w:line="276" w:lineRule="auto"/>
        <w:rPr>
          <w:rFonts w:ascii="Calibri" w:hAnsi="Calibri" w:cs="Calibri"/>
          <w:lang w:val="ms-MY"/>
        </w:rPr>
      </w:pPr>
    </w:p>
    <w:p w14:paraId="793FAC04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>Saya sebagai Bursar , Universiti Putra Malaysia dengan ini mewakilkan kuasa dan kewajipan kepada pegawai berikut untuk :-</w:t>
      </w:r>
    </w:p>
    <w:p w14:paraId="1AB70480" w14:textId="77777777" w:rsidR="00EC514F" w:rsidRPr="009B7C65" w:rsidRDefault="00EC514F" w:rsidP="00EC514F">
      <w:pPr>
        <w:spacing w:line="180" w:lineRule="exact"/>
        <w:rPr>
          <w:rFonts w:ascii="Calibri" w:hAnsi="Calibri" w:cs="Calibri"/>
          <w:lang w:val="ms-MY"/>
        </w:rPr>
      </w:pPr>
    </w:p>
    <w:p w14:paraId="7A345D77" w14:textId="77777777" w:rsidR="00EC514F" w:rsidRPr="009B7C65" w:rsidRDefault="00713283" w:rsidP="00EC514F">
      <w:pPr>
        <w:numPr>
          <w:ilvl w:val="0"/>
          <w:numId w:val="1"/>
        </w:numPr>
        <w:spacing w:line="360" w:lineRule="auto"/>
        <w:rPr>
          <w:rFonts w:ascii="Calibri" w:hAnsi="Calibri" w:cs="Arial"/>
          <w:b/>
          <w:i/>
          <w:lang w:val="ms-MY"/>
        </w:rPr>
      </w:pPr>
      <w:r w:rsidRPr="009B7C65">
        <w:rPr>
          <w:rFonts w:ascii="Calibri" w:hAnsi="Calibri" w:cs="Arial"/>
          <w:b/>
          <w:i/>
          <w:lang w:val="ms-MY"/>
        </w:rPr>
        <w:t>Menguruskan simpanan wang Universiti melalui kaedah pasaran wang di bank yang dibenarkan</w:t>
      </w:r>
      <w:r w:rsidR="00EC514F" w:rsidRPr="009B7C65">
        <w:rPr>
          <w:rFonts w:ascii="Calibri" w:hAnsi="Calibri" w:cs="Arial"/>
          <w:b/>
          <w:i/>
          <w:lang w:val="ms-MY"/>
        </w:rPr>
        <w:t>;</w:t>
      </w:r>
      <w:r w:rsidRPr="009B7C65">
        <w:rPr>
          <w:rFonts w:ascii="Calibri" w:hAnsi="Calibri" w:cs="Arial"/>
          <w:b/>
          <w:i/>
          <w:lang w:val="ms-MY"/>
        </w:rPr>
        <w:t xml:space="preserve"> dan</w:t>
      </w:r>
    </w:p>
    <w:p w14:paraId="45F29C8F" w14:textId="77777777" w:rsidR="00EC514F" w:rsidRPr="009B7C65" w:rsidRDefault="00713283" w:rsidP="00713283">
      <w:pPr>
        <w:numPr>
          <w:ilvl w:val="0"/>
          <w:numId w:val="1"/>
        </w:numPr>
        <w:spacing w:line="360" w:lineRule="auto"/>
        <w:rPr>
          <w:rFonts w:ascii="Calibri" w:hAnsi="Calibri" w:cs="Arial"/>
          <w:b/>
          <w:i/>
          <w:lang w:val="ms-MY"/>
        </w:rPr>
      </w:pPr>
      <w:r w:rsidRPr="009B7C65">
        <w:rPr>
          <w:rFonts w:ascii="Calibri" w:hAnsi="Calibri" w:cs="Arial"/>
          <w:b/>
          <w:i/>
          <w:lang w:val="ms-MY"/>
        </w:rPr>
        <w:t>Memuat turun fail dan mempamer bayaran di dalam sistem perbankan internet-CIMB BIZChannel</w:t>
      </w:r>
      <w:r w:rsidR="00EC514F" w:rsidRPr="009B7C65">
        <w:rPr>
          <w:rFonts w:ascii="Calibri" w:hAnsi="Calibri" w:cs="Arial"/>
          <w:b/>
          <w:i/>
          <w:lang w:val="ms-MY"/>
        </w:rPr>
        <w:t>;</w:t>
      </w:r>
    </w:p>
    <w:p w14:paraId="076CFD62" w14:textId="77777777" w:rsidR="00EC514F" w:rsidRPr="009B7C65" w:rsidRDefault="00EC514F" w:rsidP="00EC514F">
      <w:pPr>
        <w:spacing w:line="360" w:lineRule="auto"/>
        <w:ind w:left="1440"/>
        <w:rPr>
          <w:rFonts w:ascii="Calibri" w:hAnsi="Calibri" w:cs="Calibri"/>
          <w:b/>
          <w:i/>
          <w:lang w:val="ms-MY"/>
        </w:rPr>
      </w:pPr>
      <w:bookmarkStart w:id="0" w:name="_GoBack"/>
      <w:bookmarkEnd w:id="0"/>
    </w:p>
    <w:p w14:paraId="7B414D7F" w14:textId="0A2EEDD9" w:rsidR="00EC514F" w:rsidRPr="009B7C65" w:rsidRDefault="00EC514F" w:rsidP="00EC514F">
      <w:pPr>
        <w:spacing w:line="276" w:lineRule="auto"/>
        <w:rPr>
          <w:rFonts w:ascii="Calibri" w:hAnsi="Calibri" w:cs="Calibri"/>
          <w:i/>
          <w:color w:val="000000"/>
          <w:lang w:val="ms-MY"/>
        </w:rPr>
      </w:pPr>
      <w:r w:rsidRPr="009B7C65">
        <w:rPr>
          <w:rFonts w:ascii="Calibri" w:hAnsi="Calibri" w:cs="Calibri"/>
          <w:b/>
          <w:lang w:val="ms-MY"/>
        </w:rPr>
        <w:tab/>
      </w:r>
      <w:r w:rsidRPr="009B7C65">
        <w:rPr>
          <w:rFonts w:ascii="Calibri" w:hAnsi="Calibri" w:cs="Calibri"/>
          <w:lang w:val="ms-MY"/>
        </w:rPr>
        <w:t>Nama</w:t>
      </w:r>
      <w:r w:rsidRPr="009B7C65">
        <w:rPr>
          <w:rFonts w:ascii="Calibri" w:hAnsi="Calibri" w:cs="Calibri"/>
          <w:lang w:val="ms-MY"/>
        </w:rPr>
        <w:tab/>
      </w:r>
      <w:r w:rsidRPr="009B7C65">
        <w:rPr>
          <w:rFonts w:ascii="Calibri" w:hAnsi="Calibri" w:cs="Calibri"/>
          <w:lang w:val="ms-MY"/>
        </w:rPr>
        <w:tab/>
      </w:r>
      <w:r w:rsidRPr="009B7C65">
        <w:rPr>
          <w:rFonts w:ascii="Calibri" w:hAnsi="Calibri" w:cs="Calibri"/>
          <w:lang w:val="ms-MY"/>
        </w:rPr>
        <w:tab/>
      </w:r>
      <w:r w:rsidRPr="009B7C65">
        <w:rPr>
          <w:rFonts w:ascii="Calibri" w:hAnsi="Calibri" w:cs="Calibri"/>
          <w:lang w:val="ms-MY"/>
        </w:rPr>
        <w:tab/>
        <w:t xml:space="preserve">: </w:t>
      </w:r>
    </w:p>
    <w:p w14:paraId="13470A7C" w14:textId="45675714" w:rsidR="00EC514F" w:rsidRPr="009B7C65" w:rsidRDefault="00EC514F" w:rsidP="00EC514F">
      <w:pPr>
        <w:spacing w:line="276" w:lineRule="auto"/>
        <w:rPr>
          <w:rFonts w:ascii="Calibri" w:hAnsi="Calibri" w:cs="Calibri"/>
          <w:color w:val="000000"/>
          <w:lang w:val="ms-MY"/>
        </w:rPr>
      </w:pPr>
      <w:r w:rsidRPr="009B7C65">
        <w:rPr>
          <w:rFonts w:ascii="Calibri" w:hAnsi="Calibri" w:cs="Calibri"/>
          <w:color w:val="000000"/>
          <w:lang w:val="ms-MY"/>
        </w:rPr>
        <w:tab/>
        <w:t>Jawatan</w:t>
      </w:r>
      <w:r w:rsidRPr="009B7C65">
        <w:rPr>
          <w:rFonts w:ascii="Calibri" w:hAnsi="Calibri" w:cs="Calibri"/>
          <w:color w:val="000000"/>
          <w:lang w:val="ms-MY"/>
        </w:rPr>
        <w:tab/>
      </w:r>
      <w:r w:rsidRPr="009B7C65">
        <w:rPr>
          <w:rFonts w:ascii="Calibri" w:hAnsi="Calibri" w:cs="Calibri"/>
          <w:color w:val="000000"/>
          <w:lang w:val="ms-MY"/>
        </w:rPr>
        <w:tab/>
      </w:r>
      <w:r w:rsidRPr="009B7C65">
        <w:rPr>
          <w:rFonts w:ascii="Calibri" w:hAnsi="Calibri" w:cs="Calibri"/>
          <w:color w:val="000000"/>
          <w:lang w:val="ms-MY"/>
        </w:rPr>
        <w:tab/>
        <w:t>:</w:t>
      </w:r>
      <w:r w:rsidRPr="009B7C65">
        <w:rPr>
          <w:color w:val="000000"/>
          <w:lang w:val="ms-MY"/>
        </w:rPr>
        <w:t xml:space="preserve"> </w:t>
      </w:r>
    </w:p>
    <w:p w14:paraId="2769E894" w14:textId="28846B6A" w:rsidR="00EC514F" w:rsidRPr="009B7C65" w:rsidRDefault="00EC514F" w:rsidP="00EC514F">
      <w:pPr>
        <w:spacing w:line="276" w:lineRule="auto"/>
        <w:rPr>
          <w:rFonts w:ascii="Calibri" w:hAnsi="Calibri" w:cs="Calibri"/>
          <w:color w:val="000000"/>
          <w:lang w:val="ms-MY"/>
        </w:rPr>
      </w:pPr>
      <w:r w:rsidRPr="009B7C65">
        <w:rPr>
          <w:rFonts w:ascii="Calibri" w:hAnsi="Calibri" w:cs="Calibri"/>
          <w:color w:val="000000"/>
          <w:lang w:val="ms-MY"/>
        </w:rPr>
        <w:tab/>
        <w:t>No. Kad Pengenalan</w:t>
      </w:r>
      <w:r w:rsidRPr="009B7C65">
        <w:rPr>
          <w:rFonts w:ascii="Calibri" w:hAnsi="Calibri" w:cs="Calibri"/>
          <w:color w:val="000000"/>
          <w:lang w:val="ms-MY"/>
        </w:rPr>
        <w:tab/>
      </w:r>
      <w:r w:rsidRPr="009B7C65">
        <w:rPr>
          <w:rFonts w:ascii="Calibri" w:hAnsi="Calibri" w:cs="Calibri"/>
          <w:color w:val="000000"/>
          <w:lang w:val="ms-MY"/>
        </w:rPr>
        <w:tab/>
        <w:t xml:space="preserve">: </w:t>
      </w:r>
    </w:p>
    <w:p w14:paraId="250C2BB7" w14:textId="77777777" w:rsidR="00EC514F" w:rsidRPr="009B7C65" w:rsidRDefault="00EC514F" w:rsidP="00EC514F">
      <w:pPr>
        <w:spacing w:line="276" w:lineRule="auto"/>
        <w:ind w:firstLine="720"/>
        <w:jc w:val="both"/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>Contoh Tandatangan</w:t>
      </w:r>
      <w:r w:rsidRPr="009B7C65">
        <w:rPr>
          <w:rFonts w:ascii="Calibri" w:hAnsi="Calibri" w:cs="Calibri"/>
          <w:lang w:val="ms-MY"/>
        </w:rPr>
        <w:tab/>
      </w:r>
      <w:r w:rsidRPr="009B7C65">
        <w:rPr>
          <w:rFonts w:ascii="Calibri" w:hAnsi="Calibri" w:cs="Calibri"/>
          <w:lang w:val="ms-MY"/>
        </w:rPr>
        <w:tab/>
        <w:t>:</w:t>
      </w:r>
    </w:p>
    <w:p w14:paraId="5EF5DCED" w14:textId="77777777" w:rsidR="00EC514F" w:rsidRPr="009B7C65" w:rsidRDefault="00EC514F" w:rsidP="00EC514F">
      <w:pPr>
        <w:spacing w:line="276" w:lineRule="auto"/>
        <w:jc w:val="both"/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ab/>
      </w:r>
    </w:p>
    <w:p w14:paraId="19295AF3" w14:textId="77777777" w:rsidR="00EC514F" w:rsidRPr="009B7C65" w:rsidRDefault="00EC514F" w:rsidP="00EC514F">
      <w:pPr>
        <w:spacing w:line="276" w:lineRule="auto"/>
        <w:ind w:firstLine="720"/>
        <w:jc w:val="both"/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>Contoh Tandatangan Ringkas</w:t>
      </w:r>
      <w:r w:rsidRPr="009B7C65">
        <w:rPr>
          <w:rFonts w:ascii="Calibri" w:hAnsi="Calibri" w:cs="Calibri"/>
          <w:lang w:val="ms-MY"/>
        </w:rPr>
        <w:tab/>
        <w:t>:</w:t>
      </w:r>
    </w:p>
    <w:p w14:paraId="6292D080" w14:textId="77777777" w:rsidR="00EC514F" w:rsidRPr="009B7C65" w:rsidRDefault="00EC514F" w:rsidP="00EC514F">
      <w:pPr>
        <w:spacing w:line="276" w:lineRule="auto"/>
        <w:rPr>
          <w:rFonts w:ascii="Calibri" w:hAnsi="Calibri" w:cs="Calibri"/>
          <w:lang w:val="ms-MY"/>
        </w:rPr>
      </w:pPr>
    </w:p>
    <w:p w14:paraId="3555AF7E" w14:textId="77777777" w:rsidR="00EC514F" w:rsidRPr="009B7C65" w:rsidRDefault="00EC514F" w:rsidP="00EC514F">
      <w:pPr>
        <w:spacing w:line="180" w:lineRule="exact"/>
        <w:rPr>
          <w:rFonts w:ascii="Calibri" w:hAnsi="Calibri" w:cs="Calibri"/>
          <w:lang w:val="ms-MY"/>
        </w:rPr>
      </w:pPr>
    </w:p>
    <w:p w14:paraId="333A4B51" w14:textId="26A1E850" w:rsidR="00EC514F" w:rsidRPr="009B7C65" w:rsidRDefault="00EC514F" w:rsidP="00EC514F">
      <w:pPr>
        <w:spacing w:line="276" w:lineRule="auto"/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 xml:space="preserve">Perwakilan kuasa ini adalah disifatkan berkuatkuasa mulai </w:t>
      </w:r>
      <w:r w:rsidR="009B7C65">
        <w:rPr>
          <w:rFonts w:ascii="Calibri" w:hAnsi="Calibri" w:cs="Calibri"/>
          <w:lang w:val="ms-MY"/>
        </w:rPr>
        <w:t xml:space="preserve">                 </w:t>
      </w:r>
      <w:r w:rsidRPr="009B7C65">
        <w:rPr>
          <w:rFonts w:ascii="Calibri" w:hAnsi="Calibri" w:cs="Calibri"/>
          <w:lang w:val="ms-MY"/>
        </w:rPr>
        <w:t>dan adalah tertakluk kepada semakan semula dari semasa ke semasa.</w:t>
      </w:r>
    </w:p>
    <w:p w14:paraId="5E683465" w14:textId="77777777" w:rsidR="00EC514F" w:rsidRPr="009B7C65" w:rsidRDefault="00EC514F" w:rsidP="00EC514F">
      <w:pPr>
        <w:spacing w:line="276" w:lineRule="auto"/>
        <w:rPr>
          <w:rFonts w:ascii="Calibri" w:hAnsi="Calibri" w:cs="Calibri"/>
          <w:lang w:val="ms-MY"/>
        </w:rPr>
      </w:pPr>
    </w:p>
    <w:p w14:paraId="5EAEFBF4" w14:textId="77777777" w:rsidR="00EC514F" w:rsidRPr="009B7C65" w:rsidRDefault="00EC514F" w:rsidP="00EC514F">
      <w:pPr>
        <w:spacing w:line="276" w:lineRule="auto"/>
        <w:rPr>
          <w:rFonts w:ascii="Calibri" w:hAnsi="Calibri" w:cs="Calibri"/>
          <w:lang w:val="ms-MY"/>
        </w:rPr>
      </w:pPr>
    </w:p>
    <w:p w14:paraId="7A04A3BE" w14:textId="77777777" w:rsidR="00EC514F" w:rsidRPr="009B7C65" w:rsidRDefault="00EC514F" w:rsidP="00EC514F">
      <w:pPr>
        <w:spacing w:line="276" w:lineRule="auto"/>
        <w:rPr>
          <w:rFonts w:ascii="Calibri" w:hAnsi="Calibri" w:cs="Calibri"/>
          <w:lang w:val="ms-MY"/>
        </w:rPr>
      </w:pPr>
    </w:p>
    <w:p w14:paraId="1F0AA3A4" w14:textId="132540AF" w:rsidR="00EC514F" w:rsidRPr="009B7C65" w:rsidRDefault="00EC514F" w:rsidP="008E1CDA">
      <w:pPr>
        <w:spacing w:line="276" w:lineRule="auto"/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 xml:space="preserve">Bertarikh :   </w:t>
      </w:r>
      <w:r w:rsidRPr="009B7C65">
        <w:rPr>
          <w:rFonts w:ascii="Calibri" w:hAnsi="Calibri" w:cs="Calibri"/>
          <w:u w:val="single"/>
          <w:lang w:val="ms-MY"/>
        </w:rPr>
        <w:t>__________________</w:t>
      </w:r>
    </w:p>
    <w:p w14:paraId="7634888A" w14:textId="77777777" w:rsidR="00EC514F" w:rsidRPr="009B7C65" w:rsidRDefault="00EC514F" w:rsidP="00EC514F">
      <w:pPr>
        <w:ind w:left="5760" w:firstLine="720"/>
        <w:rPr>
          <w:rFonts w:ascii="Calibri" w:hAnsi="Calibri" w:cs="Calibri"/>
          <w:b/>
          <w:i/>
          <w:lang w:val="ms-MY"/>
        </w:rPr>
      </w:pPr>
      <w:r w:rsidRPr="009B7C65">
        <w:rPr>
          <w:rFonts w:ascii="Calibri" w:hAnsi="Calibri" w:cs="Calibri"/>
          <w:i/>
          <w:lang w:val="ms-MY"/>
        </w:rPr>
        <w:t xml:space="preserve">   </w:t>
      </w:r>
      <w:r w:rsidRPr="009B7C65">
        <w:rPr>
          <w:rFonts w:ascii="Calibri" w:hAnsi="Calibri" w:cs="Calibri"/>
          <w:b/>
          <w:i/>
          <w:lang w:val="ms-MY"/>
        </w:rPr>
        <w:t>(Zulkiflee bin Othman)</w:t>
      </w:r>
    </w:p>
    <w:p w14:paraId="58671EA7" w14:textId="77777777" w:rsidR="00EC514F" w:rsidRPr="009B7C65" w:rsidRDefault="00EC514F" w:rsidP="00EC514F">
      <w:pPr>
        <w:rPr>
          <w:rFonts w:ascii="Calibri" w:hAnsi="Calibri" w:cs="Calibri"/>
          <w:b/>
          <w:i/>
          <w:lang w:val="ms-MY"/>
        </w:rPr>
      </w:pPr>
      <w:r w:rsidRPr="009B7C65">
        <w:rPr>
          <w:rFonts w:ascii="Calibri" w:hAnsi="Calibri" w:cs="Calibri"/>
          <w:b/>
          <w:i/>
          <w:lang w:val="ms-MY"/>
        </w:rPr>
        <w:t xml:space="preserve">                                                                                                                                      (Bursar)</w:t>
      </w:r>
    </w:p>
    <w:p w14:paraId="02FA3E02" w14:textId="77777777" w:rsidR="007C012A" w:rsidRPr="009B7C65" w:rsidRDefault="007C012A">
      <w:pPr>
        <w:rPr>
          <w:lang w:val="ms-MY"/>
        </w:rPr>
      </w:pPr>
    </w:p>
    <w:sectPr w:rsidR="007C012A" w:rsidRPr="009B7C65" w:rsidSect="008E5ACF">
      <w:footerReference w:type="default" r:id="rId8"/>
      <w:pgSz w:w="12240" w:h="15840"/>
      <w:pgMar w:top="567" w:right="1440" w:bottom="993" w:left="180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0F9E4" w14:textId="77777777" w:rsidR="00525E6A" w:rsidRDefault="00525E6A">
      <w:r>
        <w:separator/>
      </w:r>
    </w:p>
  </w:endnote>
  <w:endnote w:type="continuationSeparator" w:id="0">
    <w:p w14:paraId="713AFF37" w14:textId="77777777" w:rsidR="00525E6A" w:rsidRDefault="0052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3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90"/>
      <w:gridCol w:w="180"/>
      <w:gridCol w:w="1170"/>
      <w:gridCol w:w="6480"/>
    </w:tblGrid>
    <w:tr w:rsidR="00627D41" w:rsidRPr="009B7C65" w14:paraId="64E88367" w14:textId="77777777" w:rsidTr="00627D41">
      <w:tc>
        <w:tcPr>
          <w:tcW w:w="1890" w:type="dxa"/>
          <w:shd w:val="clear" w:color="auto" w:fill="auto"/>
        </w:tcPr>
        <w:p w14:paraId="43C22999" w14:textId="6D61E2FE" w:rsidR="00627D41" w:rsidRPr="009B7C65" w:rsidRDefault="00EC514F" w:rsidP="00B06BBB">
          <w:pPr>
            <w:pStyle w:val="Footer"/>
            <w:snapToGrid w:val="0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</w:rPr>
            <w:t xml:space="preserve">TARIKH </w:t>
          </w:r>
          <w:r w:rsidR="009B7C65">
            <w:rPr>
              <w:rFonts w:ascii="Calibri" w:hAnsi="Calibri"/>
              <w:sz w:val="16"/>
              <w:szCs w:val="16"/>
              <w:lang w:val="en-US"/>
            </w:rPr>
            <w:t>DIKEMASKINI</w:t>
          </w:r>
        </w:p>
      </w:tc>
      <w:tc>
        <w:tcPr>
          <w:tcW w:w="180" w:type="dxa"/>
          <w:shd w:val="clear" w:color="auto" w:fill="auto"/>
        </w:tcPr>
        <w:p w14:paraId="0AC2A42F" w14:textId="77777777" w:rsidR="00627D41" w:rsidRDefault="00EC514F" w:rsidP="00B06BBB">
          <w:pPr>
            <w:pStyle w:val="Footer"/>
            <w:snapToGrid w:val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:</w:t>
          </w:r>
        </w:p>
      </w:tc>
      <w:tc>
        <w:tcPr>
          <w:tcW w:w="1170" w:type="dxa"/>
          <w:shd w:val="clear" w:color="auto" w:fill="auto"/>
        </w:tcPr>
        <w:p w14:paraId="68214B21" w14:textId="77777777" w:rsidR="00627D41" w:rsidRDefault="00EC514F" w:rsidP="00B06BBB">
          <w:pPr>
            <w:pStyle w:val="Footer"/>
            <w:snapToGrid w:val="0"/>
            <w:ind w:left="90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22/08/2011</w:t>
          </w:r>
        </w:p>
      </w:tc>
      <w:tc>
        <w:tcPr>
          <w:tcW w:w="6480" w:type="dxa"/>
          <w:shd w:val="clear" w:color="auto" w:fill="auto"/>
        </w:tcPr>
        <w:p w14:paraId="604C29B2" w14:textId="77777777" w:rsidR="00627D41" w:rsidRPr="009B7C65" w:rsidRDefault="00EC514F" w:rsidP="00B06BBB">
          <w:pPr>
            <w:pStyle w:val="Footer"/>
            <w:snapToGrid w:val="0"/>
            <w:ind w:right="90"/>
            <w:jc w:val="right"/>
            <w:rPr>
              <w:rFonts w:ascii="Calibri" w:hAnsi="Calibri"/>
              <w:szCs w:val="18"/>
              <w:lang w:val="ms-MY"/>
            </w:rPr>
          </w:pPr>
          <w:r w:rsidRPr="009B7C65">
            <w:rPr>
              <w:rFonts w:ascii="Calibri" w:hAnsi="Calibri"/>
              <w:sz w:val="18"/>
              <w:szCs w:val="18"/>
              <w:lang w:val="ms-MY"/>
            </w:rPr>
            <w:t xml:space="preserve">  </w:t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fldChar w:fldCharType="begin"/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instrText xml:space="preserve"> PAGE </w:instrText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fldChar w:fldCharType="separate"/>
          </w:r>
          <w:r w:rsidR="002949B2" w:rsidRPr="009B7C65">
            <w:rPr>
              <w:rStyle w:val="PageNumber"/>
              <w:rFonts w:ascii="Calibri" w:hAnsi="Calibri" w:cs="Arial"/>
              <w:noProof/>
              <w:sz w:val="18"/>
              <w:szCs w:val="18"/>
              <w:lang w:val="ms-MY"/>
            </w:rPr>
            <w:t>1</w:t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fldChar w:fldCharType="end"/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t xml:space="preserve"> drp. </w:t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fldChar w:fldCharType="begin"/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instrText xml:space="preserve"> NUMPAGES \*Arabic </w:instrText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fldChar w:fldCharType="separate"/>
          </w:r>
          <w:r w:rsidR="002949B2" w:rsidRPr="009B7C65">
            <w:rPr>
              <w:rStyle w:val="PageNumber"/>
              <w:rFonts w:ascii="Calibri" w:hAnsi="Calibri" w:cs="Arial"/>
              <w:noProof/>
              <w:sz w:val="18"/>
              <w:szCs w:val="18"/>
              <w:lang w:val="ms-MY"/>
            </w:rPr>
            <w:t>2</w:t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fldChar w:fldCharType="end"/>
          </w:r>
        </w:p>
      </w:tc>
    </w:tr>
  </w:tbl>
  <w:p w14:paraId="4705FC48" w14:textId="77777777" w:rsidR="00E73462" w:rsidRPr="003550D7" w:rsidRDefault="00EC514F" w:rsidP="003550D7">
    <w:pPr>
      <w:pStyle w:val="Footer"/>
      <w:ind w:left="-72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BD8D1" w14:textId="77777777" w:rsidR="00525E6A" w:rsidRDefault="00525E6A">
      <w:r>
        <w:separator/>
      </w:r>
    </w:p>
  </w:footnote>
  <w:footnote w:type="continuationSeparator" w:id="0">
    <w:p w14:paraId="678CF4CE" w14:textId="77777777" w:rsidR="00525E6A" w:rsidRDefault="0052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DB7"/>
    <w:multiLevelType w:val="hybridMultilevel"/>
    <w:tmpl w:val="1FAC4F8A"/>
    <w:lvl w:ilvl="0" w:tplc="AC9C7A24">
      <w:start w:val="1"/>
      <w:numFmt w:val="lowerRoman"/>
      <w:lvlText w:val="(%1)"/>
      <w:lvlJc w:val="left"/>
      <w:pPr>
        <w:ind w:left="1440" w:hanging="720"/>
      </w:pPr>
      <w:rPr>
        <w:rFonts w:ascii="Calibri" w:hAnsi="Calibri" w:cs="Calibri" w:hint="default"/>
        <w:b/>
        <w:sz w:val="24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14F"/>
    <w:rsid w:val="00006A8D"/>
    <w:rsid w:val="001D5E51"/>
    <w:rsid w:val="0025356F"/>
    <w:rsid w:val="002949B2"/>
    <w:rsid w:val="003441C8"/>
    <w:rsid w:val="0034430A"/>
    <w:rsid w:val="004933D4"/>
    <w:rsid w:val="004D604E"/>
    <w:rsid w:val="00525E6A"/>
    <w:rsid w:val="0062079A"/>
    <w:rsid w:val="00713283"/>
    <w:rsid w:val="007C012A"/>
    <w:rsid w:val="007C6CBC"/>
    <w:rsid w:val="008E1CDA"/>
    <w:rsid w:val="00994275"/>
    <w:rsid w:val="009B7C65"/>
    <w:rsid w:val="00AA66F9"/>
    <w:rsid w:val="00D720DC"/>
    <w:rsid w:val="00E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60289"/>
  <w15:docId w15:val="{4AA18215-BD6F-49C1-8D76-A4208FAD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514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C514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51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C51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EC514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EC51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EC514F"/>
  </w:style>
  <w:style w:type="paragraph" w:styleId="BalloonText">
    <w:name w:val="Balloon Text"/>
    <w:basedOn w:val="Normal"/>
    <w:link w:val="BalloonTextChar"/>
    <w:uiPriority w:val="99"/>
    <w:semiHidden/>
    <w:unhideWhenUsed/>
    <w:rsid w:val="00EC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C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JULIANA BINTI MAHMOOD</cp:lastModifiedBy>
  <cp:revision>10</cp:revision>
  <dcterms:created xsi:type="dcterms:W3CDTF">2016-08-25T07:41:00Z</dcterms:created>
  <dcterms:modified xsi:type="dcterms:W3CDTF">2019-04-26T06:59:00Z</dcterms:modified>
</cp:coreProperties>
</file>